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67934013" name="name331566c32f4b55f59"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579266c32f4b55f12"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Tijdelijke Teamleider Sociaal Domein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Monique van Wagenberg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Tijdelijke Teamleider Sociaal Domein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gemeente in Gelderland is RegioEffect op zoek naar een tijdelijke Teamleider Sociaal Domein voor 32 tot 36 uur per week voor de periode van 01-10-2024 tot 01-07-2025 met de optie tot verlenging van twee keer drie maanden. In de aanloop naar een organisatiewijziging ter versterking van de bestuurskracht van de gemeente, is RegioEffect op zoek naar een interim teamleider Sociaal Domein. Het team Sociaal Domein is in ontwikkeling. Er zijn een aantal goede ontwikkelingen ingezet, gericht op verbetering van de toegang van de dienstverlening en verbetering van sturingsinformatie. Die ontwikkelingen moeten worden voortgezet in de komende periode in de richting van meer eigenaarschap, verbeterde samenwerking en meer grip op eigen werk. Dat vraagt om een duidelijke, daadkrachtige leidinggevende die overzicht en</w:t>
                  </w:r>
                  <w:r>
                    <w:rPr>
                      <w:rFonts w:ascii="arial" w:hAnsi="arial" w:eastAsia="arial" w:cs="arial"/>
                      <w:color w:val="000000"/>
                      <w:position w:val="-2"/>
                      <w:sz w:val="17"/>
                      <w:szCs w:val="17"/>
                    </w:rPr>
                    <w:br/>
                    <w:t xml:space="preserve">structuur kan aanbrengen. Klinkt dit interessant? Lees dan vooral snel onderstaande vacature!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Het team Sociaal Domein bestaat uit ongeveer 30 enthousiaste medewerkers verdeeld over de clusters Wmo</w:t>
                  </w:r>
                  <w:r>
                    <w:rPr>
                      <w:rFonts w:ascii="arial" w:hAnsi="arial" w:eastAsia="arial" w:cs="arial"/>
                      <w:color w:val="000000"/>
                      <w:position w:val="-2"/>
                      <w:sz w:val="17"/>
                      <w:szCs w:val="17"/>
                    </w:rPr>
                    <w:br/>
                    <w:t xml:space="preserve">voorzieningen, Wmo begeleiding, Jeugd en Administratie. Het Sociaal Domein kenmerkt zich door een aantal complexe</w:t>
                  </w:r>
                  <w:r>
                    <w:rPr>
                      <w:rFonts w:ascii="arial" w:hAnsi="arial" w:eastAsia="arial" w:cs="arial"/>
                      <w:color w:val="000000"/>
                      <w:position w:val="-2"/>
                      <w:sz w:val="17"/>
                      <w:szCs w:val="17"/>
                    </w:rPr>
                    <w:br/>
                    <w:t xml:space="preserve">opgaves zoals een toenemend beroep op zwaardere zorg en de inzet op meer preventieve en kortdurende interventies.</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Wat ga je doen:</w:t>
                  </w:r>
                  <w:r>
                    <w:rPr>
                      <w:rFonts w:ascii="arial" w:hAnsi="arial" w:eastAsia="arial" w:cs="arial"/>
                      <w:color w:val="000000"/>
                      <w:position w:val="-2"/>
                      <w:sz w:val="17"/>
                      <w:szCs w:val="17"/>
                    </w:rPr>
                    <w:br/>
                    <w:t xml:space="preserve">- Je geeft leiding aan de medewerkers van het team en bent integraal verantwoordelijk voor het kwantitatieve, kwalitatieve en bedrijfsmatige functioneren van het team binnen de gestelde kaders en plannen. Daarbij word je ondersteund door een groep kartrekkers binnen het team, die zo nodig het voortouw nemen in het verbeteren van grip en sturing op de uitvoeringsprocessen. Daaronder valt ook de sturing op de afhandeling van wachtlijsten, en de processen van mediation, klachten en bezwaren.</w:t>
                  </w:r>
                  <w:r>
                    <w:rPr>
                      <w:rFonts w:ascii="arial" w:hAnsi="arial" w:eastAsia="arial" w:cs="arial"/>
                      <w:color w:val="000000"/>
                      <w:position w:val="-2"/>
                      <w:sz w:val="17"/>
                      <w:szCs w:val="17"/>
                    </w:rPr>
                    <w:br/>
                    <w:t xml:space="preserve">-  Je werkt samen met het team aan de houding en gedrag die horen bij een toegankelijke en inwonergerichte dienstverlening. </w:t>
                  </w:r>
                  <w:r>
                    <w:rPr>
                      <w:rFonts w:ascii="arial" w:hAnsi="arial" w:eastAsia="arial" w:cs="arial"/>
                      <w:color w:val="000000"/>
                      <w:position w:val="-2"/>
                      <w:sz w:val="17"/>
                      <w:szCs w:val="17"/>
                    </w:rPr>
                    <w:br/>
                    <w:t xml:space="preserve">- Je zorgt voor planvorming, standaardisering van werkzaamheden, overzicht, processturing.</w:t>
                  </w:r>
                  <w:r>
                    <w:rPr>
                      <w:rFonts w:ascii="arial" w:hAnsi="arial" w:eastAsia="arial" w:cs="arial"/>
                      <w:color w:val="000000"/>
                      <w:position w:val="-2"/>
                      <w:sz w:val="17"/>
                      <w:szCs w:val="17"/>
                    </w:rPr>
                    <w:br/>
                    <w:t xml:space="preserve">- Je bent als leidinggevende verantwoordelijk voor de P&amp;O-zaken van het team.</w:t>
                  </w:r>
                  <w:r>
                    <w:rPr>
                      <w:rFonts w:ascii="arial" w:hAnsi="arial" w:eastAsia="arial" w:cs="arial"/>
                      <w:color w:val="000000"/>
                      <w:position w:val="-2"/>
                      <w:sz w:val="17"/>
                      <w:szCs w:val="17"/>
                    </w:rPr>
                    <w:br/>
                    <w:t xml:space="preserve">- Je bent ambtelijk opdrachtgever van projecten in het sociaal domein.</w:t>
                  </w:r>
                  <w:r>
                    <w:rPr>
                      <w:rFonts w:ascii="arial" w:hAnsi="arial" w:eastAsia="arial" w:cs="arial"/>
                      <w:color w:val="000000"/>
                      <w:position w:val="-2"/>
                      <w:sz w:val="17"/>
                      <w:szCs w:val="17"/>
                    </w:rPr>
                    <w:br/>
                    <w:t xml:space="preserve">- Je brengt rust en orde in de samenwerkingsrelaties met andere teams. Met name de samenwerking tussen beleid en uitvoering verdient daarbij aandacht</w:t>
                  </w:r>
                  <w:r>
                    <w:rPr>
                      <w:rFonts w:ascii="arial" w:hAnsi="arial" w:eastAsia="arial" w:cs="arial"/>
                      <w:color w:val="000000"/>
                      <w:position w:val="-2"/>
                      <w:sz w:val="17"/>
                      <w:szCs w:val="17"/>
                    </w:rPr>
                    <w:br/>
                    <w:t xml:space="preserve">- Je bent aanspreekpunt en adviseur voor de verantwoordelijke portefeuillehouders, voor wat betreft de inhoudelijke thema’s van het sociaal domein. Daarbij draag je zorg voor goede informatievoorziening en overzicht over werkzaamheden en prioriteringen.</w:t>
                  </w:r>
                  <w:r>
                    <w:rPr>
                      <w:rFonts w:ascii="arial" w:hAnsi="arial" w:eastAsia="arial" w:cs="arial"/>
                      <w:color w:val="000000"/>
                      <w:position w:val="-2"/>
                      <w:sz w:val="17"/>
                      <w:szCs w:val="17"/>
                    </w:rPr>
                    <w:br/>
                    <w:t xml:space="preserve">- Je bent eindverantwoordelijk voor kwaliteit en tijdigheid van (bestuurlijke) adviezen, projectplannen en productie van het</w:t>
                  </w:r>
                  <w:r>
                    <w:rPr>
                      <w:rFonts w:ascii="arial" w:hAnsi="arial" w:eastAsia="arial" w:cs="arial"/>
                      <w:color w:val="000000"/>
                      <w:position w:val="-2"/>
                      <w:sz w:val="17"/>
                      <w:szCs w:val="17"/>
                    </w:rPr>
                    <w:br/>
                    <w:t xml:space="preserve">team.</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Tijdelijke Teamleider Sociaal Domein</w:t>
                  </w:r>
                </w:p>
              </w:tc>
            </w:tr>
            <w:tr>
              <w:trPr>
                <w:trHeight w:val="0" w:hRule="atLeast"/>
              </w:trPr>
              <w:tc>
                <w:tcPr>
                  <w:tcMar>
                    <w:top w:w="0" w:type="auto"/>
                    <w:left w:w="0" w:type="auto"/>
                    <w:bottom w:w="0" w:type="auto"/>
                    <w:right w:w="0" w:type="auto"/>
                  </w:tcMar>
                  <w:vAlign w:val="center"/>
                </w:tcPr>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kandidaat is inzetbaar vanaf 1 oktober 2024 tot 1 juni 2025 voor 32 - 36 uur per 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 voegt een cv van maximaal 5 pagina's A4 toe.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 het cv blijkt dat de kandidaat minimaal 3 jaar leidinggevende ervaring heeft binnen een</w:t>
                  </w:r>
                  <w:r>
                    <w:rPr>
                      <w:rFonts w:ascii="arial" w:hAnsi="arial" w:eastAsia="arial" w:cs="arial"/>
                      <w:color w:val="000000"/>
                      <w:position w:val="-2"/>
                      <w:sz w:val="17"/>
                      <w:szCs w:val="17"/>
                    </w:rPr>
                    <w:br/>
                    <w:t xml:space="preserve">politiek bestuurlijke context met één of meerdere teams binnen het Sociaal Domein (beleid</w:t>
                  </w:r>
                  <w:r>
                    <w:rPr>
                      <w:rFonts w:ascii="arial" w:hAnsi="arial" w:eastAsia="arial" w:cs="arial"/>
                      <w:color w:val="000000"/>
                      <w:position w:val="-2"/>
                      <w:sz w:val="17"/>
                      <w:szCs w:val="17"/>
                    </w:rPr>
                    <w:br/>
                    <w:t xml:space="preserve">of uitvoering).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aangeboden kandidaat beschikt over aantoonbare en recente management ervaring mbt</w:t>
                  </w:r>
                  <w:r>
                    <w:rPr>
                      <w:rFonts w:ascii="arial" w:hAnsi="arial" w:eastAsia="arial" w:cs="arial"/>
                      <w:color w:val="000000"/>
                      <w:position w:val="-2"/>
                      <w:sz w:val="17"/>
                      <w:szCs w:val="17"/>
                    </w:rPr>
                    <w:br/>
                    <w:t xml:space="preserve">uitvoeringprocessen in het Sociaal Domein. (2 jaar in de afgelopen 5 jaar).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aangeboden kandidaat beschikt over uitstekende (mondelinge en) schriftelijke</w:t>
                  </w:r>
                  <w:r>
                    <w:rPr>
                      <w:rFonts w:ascii="arial" w:hAnsi="arial" w:eastAsia="arial" w:cs="arial"/>
                      <w:color w:val="000000"/>
                      <w:position w:val="-2"/>
                      <w:sz w:val="17"/>
                      <w:szCs w:val="17"/>
                    </w:rPr>
                    <w:br/>
                    <w:t xml:space="preserve">communicatieve vaardigheden en is in staat om draagvlak te creëren op politiek,</w:t>
                  </w:r>
                  <w:r>
                    <w:rPr>
                      <w:rFonts w:ascii="arial" w:hAnsi="arial" w:eastAsia="arial" w:cs="arial"/>
                      <w:color w:val="000000"/>
                      <w:position w:val="-2"/>
                      <w:sz w:val="17"/>
                      <w:szCs w:val="17"/>
                    </w:rPr>
                    <w:br/>
                    <w:t xml:space="preserve">maatschappelijk en bestuurlijk 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Externe is de afgelopen twee jaar niet in dienst geweest van aanbestedende dienst.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Enthousiast geworden? Om te solliciteren of voor nadere informatie over deze functie kan je contact opnemen met Monique van Wagenberg via monique@regioeffect.nl of 06-13611699. Stuur jouw cv (van maximaal 5 A4) en motivatie uiterlijk op woensdag 28 augustus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717836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709834">
    <w:multiLevelType w:val="hybridMultilevel"/>
    <w:lvl w:ilvl="0" w:tplc="47239457">
      <w:start w:val="1"/>
      <w:numFmt w:val="decimal"/>
      <w:lvlText w:val="%1."/>
      <w:lvlJc w:val="left"/>
      <w:pPr>
        <w:ind w:left="720" w:hanging="360"/>
      </w:pPr>
    </w:lvl>
    <w:lvl w:ilvl="1" w:tplc="47239457" w:tentative="1">
      <w:start w:val="1"/>
      <w:numFmt w:val="lowerLetter"/>
      <w:lvlText w:val="%2."/>
      <w:lvlJc w:val="left"/>
      <w:pPr>
        <w:ind w:left="1440" w:hanging="360"/>
      </w:pPr>
    </w:lvl>
    <w:lvl w:ilvl="2" w:tplc="47239457" w:tentative="1">
      <w:start w:val="1"/>
      <w:numFmt w:val="lowerRoman"/>
      <w:lvlText w:val="%3."/>
      <w:lvlJc w:val="right"/>
      <w:pPr>
        <w:ind w:left="2160" w:hanging="180"/>
      </w:pPr>
    </w:lvl>
    <w:lvl w:ilvl="3" w:tplc="47239457" w:tentative="1">
      <w:start w:val="1"/>
      <w:numFmt w:val="decimal"/>
      <w:lvlText w:val="%4."/>
      <w:lvlJc w:val="left"/>
      <w:pPr>
        <w:ind w:left="2880" w:hanging="360"/>
      </w:pPr>
    </w:lvl>
    <w:lvl w:ilvl="4" w:tplc="47239457" w:tentative="1">
      <w:start w:val="1"/>
      <w:numFmt w:val="lowerLetter"/>
      <w:lvlText w:val="%5."/>
      <w:lvlJc w:val="left"/>
      <w:pPr>
        <w:ind w:left="3600" w:hanging="360"/>
      </w:pPr>
    </w:lvl>
    <w:lvl w:ilvl="5" w:tplc="47239457" w:tentative="1">
      <w:start w:val="1"/>
      <w:numFmt w:val="lowerRoman"/>
      <w:lvlText w:val="%6."/>
      <w:lvlJc w:val="right"/>
      <w:pPr>
        <w:ind w:left="4320" w:hanging="180"/>
      </w:pPr>
    </w:lvl>
    <w:lvl w:ilvl="6" w:tplc="47239457" w:tentative="1">
      <w:start w:val="1"/>
      <w:numFmt w:val="decimal"/>
      <w:lvlText w:val="%7."/>
      <w:lvlJc w:val="left"/>
      <w:pPr>
        <w:ind w:left="5040" w:hanging="360"/>
      </w:pPr>
    </w:lvl>
    <w:lvl w:ilvl="7" w:tplc="47239457" w:tentative="1">
      <w:start w:val="1"/>
      <w:numFmt w:val="lowerLetter"/>
      <w:lvlText w:val="%8."/>
      <w:lvlJc w:val="left"/>
      <w:pPr>
        <w:ind w:left="5760" w:hanging="360"/>
      </w:pPr>
    </w:lvl>
    <w:lvl w:ilvl="8" w:tplc="47239457" w:tentative="1">
      <w:start w:val="1"/>
      <w:numFmt w:val="lowerRoman"/>
      <w:lvlText w:val="%9."/>
      <w:lvlJc w:val="right"/>
      <w:pPr>
        <w:ind w:left="6480" w:hanging="180"/>
      </w:pPr>
    </w:lvl>
  </w:abstractNum>
  <w:abstractNum w:abstractNumId="14709833">
    <w:multiLevelType w:val="hybridMultilevel"/>
    <w:lvl w:ilvl="0" w:tplc="102435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709833">
    <w:abstractNumId w:val="14709833"/>
  </w:num>
  <w:num w:numId="14709834">
    <w:abstractNumId w:val="14709834"/>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79266c32f4b55f12" Type="http://schemas.openxmlformats.org/officeDocument/2006/relationships/image" Target="media/imgrId579266c32f4b55f12.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