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99023506" name="name343465c4fbe8249eb"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241365c4fbe8249ac"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Strategisch beleidsadviseur P&amp;O (tijdelijk)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Strategisch beleidsadviseur P&amp;O (tijdelijk)</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Ben jij een topper op het gebied van strategische personeelsplanning? Houd jij je graag bezig met verbetertrajecten waardoor de tevredenheid van medewerkers over hun organisatie toeneemt? Ben jij ook nog eens proactief, zelfstandig en organisatiesensitief? Dan zoeken wij jou!</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innoverende overheidsorganisatie in Gelderland zijn wij op zoek naar een </w:t>
                  </w:r>
                  <w:r>
                    <w:rPr>
                      <w:rFonts w:ascii="arial" w:hAnsi="arial" w:eastAsia="arial" w:cs="arial"/>
                      <w:b/>
                      <w:bCs/>
                      <w:color w:val="000000"/>
                      <w:position w:val="-2"/>
                      <w:sz w:val="17"/>
                      <w:szCs w:val="17"/>
                    </w:rPr>
                    <w:t xml:space="preserve">Strategisch beleidsadviseur P&amp;O (tijdelijk) voor 20 tot 24 uur in de week</w:t>
                  </w: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ga jij dan precies doen?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Waardegedreven advisering en ondersteuning van het management over de strategsche personeelsplanning van de organisatie.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Opstellen van een strategische personeelsplanning en het bewaken van de uitvoering.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Ophalen van input bij medewerkers en het begeleiden van verbetertrajecten waardoor de tevredenheid van medewerkers over de organisatie groeit (keurmerk ‘Great Place To Work’).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Sturing op de formatie en bezetting van personeel en afstemming met de business controller daarover.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Afstemmen en samenwerken met de beleidsadviseur P&amp;O en de P&amp;O ondersteuner.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Beschrijving van functies volgens het functiewaarderingssysteem HR 21.</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Strategisch beleidsadviseur P&amp;O (tijdelijk)</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vragen wij dan van jou?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minimaal 3 jaar relevante ervaring als strategisch beleidsadviseur P&amp;O.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een afgeronde relevante opleiding op ten minste Hbo-niveau.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proactief, zelfstandig, accuraat en organisatiesensitief.</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kunt zelfstandig projecten van A tot Z opstarten en afronden.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een goede schriftelijke en mondelinge uitdrukkingsvaardigheid en beheersing van de Nederlandse taal.</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bekend met het HR-21 waarderingssysteem en de CAO SGO.</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ervaring met HR-systeem AFAS, of in staat het snel eigen te maken.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kunt makkelijk schakelen van strategisch naar operationeel niveau.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 functie als Strategisch beleidsadviseur P&amp;O is op tijdelijke basis, </w:t>
                  </w:r>
                  <w:r>
                    <w:rPr>
                      <w:rFonts w:ascii="arial" w:hAnsi="arial" w:eastAsia="arial" w:cs="arial"/>
                      <w:b/>
                      <w:bCs/>
                      <w:color w:val="000000"/>
                      <w:position w:val="-2"/>
                      <w:sz w:val="17"/>
                      <w:szCs w:val="17"/>
                    </w:rPr>
                    <w:t xml:space="preserve">namelijk tot december 2024</w:t>
                  </w:r>
                  <w:r>
                    <w:rPr>
                      <w:rFonts w:ascii="arial" w:hAnsi="arial" w:eastAsia="arial" w:cs="arial"/>
                      <w:color w:val="000000"/>
                      <w:position w:val="-2"/>
                      <w:sz w:val="17"/>
                      <w:szCs w:val="17"/>
                    </w:rPr>
                    <w:t xml:space="preserve">. De functie is voor </w:t>
                  </w:r>
                  <w:r>
                    <w:rPr>
                      <w:rFonts w:ascii="arial" w:hAnsi="arial" w:eastAsia="arial" w:cs="arial"/>
                      <w:b/>
                      <w:bCs/>
                      <w:color w:val="000000"/>
                      <w:position w:val="-2"/>
                      <w:sz w:val="17"/>
                      <w:szCs w:val="17"/>
                    </w:rPr>
                    <w:t xml:space="preserve">20 tot 24 uur in de week</w:t>
                  </w: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Afhankelijk van je opleiding en ervaring, bieden wij voor deze functie een ruime vergoeding op basis van collegiale doorlening of interim.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Word jij onze nieuwe topper? Stuur jouw cv en motivatie </w:t>
                  </w:r>
                  <w:r>
                    <w:rPr>
                      <w:rFonts w:ascii="arial" w:hAnsi="arial" w:eastAsia="arial" w:cs="arial"/>
                      <w:b/>
                      <w:bCs/>
                      <w:color w:val="000000"/>
                      <w:position w:val="-2"/>
                      <w:sz w:val="17"/>
                      <w:szCs w:val="17"/>
                    </w:rPr>
                    <w:t xml:space="preserve">uiterlijk 18 februari 2024</w:t>
                  </w:r>
                  <w:r>
                    <w:rPr>
                      <w:rFonts w:ascii="arial" w:hAnsi="arial" w:eastAsia="arial" w:cs="arial"/>
                      <w:color w:val="000000"/>
                      <w:position w:val="-2"/>
                      <w:sz w:val="17"/>
                      <w:szCs w:val="17"/>
                    </w:rPr>
                    <w:t xml:space="preserve"> op naar onze Accountmanager Bram van Glabbeek. Je kunt contact opnemen met hem via </w:t>
                  </w:r>
                  <w:r>
                    <w:rPr>
                      <w:rFonts w:ascii="arial" w:hAnsi="arial" w:eastAsia="arial" w:cs="arial"/>
                      <w:b/>
                      <w:bCs/>
                      <w:color w:val="000000"/>
                      <w:position w:val="-2"/>
                      <w:sz w:val="17"/>
                      <w:szCs w:val="17"/>
                    </w:rPr>
                    <w:t xml:space="preserve">bram@regioeffect.nl of 06-51592700</w:t>
                  </w:r>
                  <w:r>
                    <w:rPr>
                      <w:rFonts w:ascii="arial" w:hAnsi="arial" w:eastAsia="arial" w:cs="arial"/>
                      <w:color w:val="000000"/>
                      <w:position w:val="-2"/>
                      <w:sz w:val="17"/>
                      <w:szCs w:val="17"/>
                    </w:rPr>
                    <w:t xml:space="preserve">. Heb je nog vragen? Bel of mail gerust!</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596358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492596">
    <w:multiLevelType w:val="hybridMultilevel"/>
    <w:lvl w:ilvl="0" w:tplc="51622371">
      <w:start w:val="1"/>
      <w:numFmt w:val="decimal"/>
      <w:lvlText w:val="%1."/>
      <w:lvlJc w:val="left"/>
      <w:pPr>
        <w:ind w:left="720" w:hanging="360"/>
      </w:pPr>
    </w:lvl>
    <w:lvl w:ilvl="1" w:tplc="51622371" w:tentative="1">
      <w:start w:val="1"/>
      <w:numFmt w:val="lowerLetter"/>
      <w:lvlText w:val="%2."/>
      <w:lvlJc w:val="left"/>
      <w:pPr>
        <w:ind w:left="1440" w:hanging="360"/>
      </w:pPr>
    </w:lvl>
    <w:lvl w:ilvl="2" w:tplc="51622371" w:tentative="1">
      <w:start w:val="1"/>
      <w:numFmt w:val="lowerRoman"/>
      <w:lvlText w:val="%3."/>
      <w:lvlJc w:val="right"/>
      <w:pPr>
        <w:ind w:left="2160" w:hanging="180"/>
      </w:pPr>
    </w:lvl>
    <w:lvl w:ilvl="3" w:tplc="51622371" w:tentative="1">
      <w:start w:val="1"/>
      <w:numFmt w:val="decimal"/>
      <w:lvlText w:val="%4."/>
      <w:lvlJc w:val="left"/>
      <w:pPr>
        <w:ind w:left="2880" w:hanging="360"/>
      </w:pPr>
    </w:lvl>
    <w:lvl w:ilvl="4" w:tplc="51622371" w:tentative="1">
      <w:start w:val="1"/>
      <w:numFmt w:val="lowerLetter"/>
      <w:lvlText w:val="%5."/>
      <w:lvlJc w:val="left"/>
      <w:pPr>
        <w:ind w:left="3600" w:hanging="360"/>
      </w:pPr>
    </w:lvl>
    <w:lvl w:ilvl="5" w:tplc="51622371" w:tentative="1">
      <w:start w:val="1"/>
      <w:numFmt w:val="lowerRoman"/>
      <w:lvlText w:val="%6."/>
      <w:lvlJc w:val="right"/>
      <w:pPr>
        <w:ind w:left="4320" w:hanging="180"/>
      </w:pPr>
    </w:lvl>
    <w:lvl w:ilvl="6" w:tplc="51622371" w:tentative="1">
      <w:start w:val="1"/>
      <w:numFmt w:val="decimal"/>
      <w:lvlText w:val="%7."/>
      <w:lvlJc w:val="left"/>
      <w:pPr>
        <w:ind w:left="5040" w:hanging="360"/>
      </w:pPr>
    </w:lvl>
    <w:lvl w:ilvl="7" w:tplc="51622371" w:tentative="1">
      <w:start w:val="1"/>
      <w:numFmt w:val="lowerLetter"/>
      <w:lvlText w:val="%8."/>
      <w:lvlJc w:val="left"/>
      <w:pPr>
        <w:ind w:left="5760" w:hanging="360"/>
      </w:pPr>
    </w:lvl>
    <w:lvl w:ilvl="8" w:tplc="51622371" w:tentative="1">
      <w:start w:val="1"/>
      <w:numFmt w:val="lowerRoman"/>
      <w:lvlText w:val="%9."/>
      <w:lvlJc w:val="right"/>
      <w:pPr>
        <w:ind w:left="6480" w:hanging="180"/>
      </w:pPr>
    </w:lvl>
  </w:abstractNum>
  <w:abstractNum w:abstractNumId="56492595">
    <w:multiLevelType w:val="hybridMultilevel"/>
    <w:lvl w:ilvl="0" w:tplc="242919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492595">
    <w:abstractNumId w:val="56492595"/>
  </w:num>
  <w:num w:numId="56492596">
    <w:abstractNumId w:val="56492596"/>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41365c4fbe8249ac" Type="http://schemas.openxmlformats.org/officeDocument/2006/relationships/image" Target="media/imgrId241365c4fbe8249ac.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